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drawing>
          <wp:inline distT="0" distB="0" distL="0" distR="0">
            <wp:extent cx="3571875" cy="476250"/>
            <wp:effectExtent l="0" t="0" r="9525" b="6350"/>
            <wp:docPr id="1082207232" name="Picture 10822072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207232" name="Picture 1082207232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Course Information</w:t>
      </w:r>
    </w:p>
    <w:p>
      <w:pPr>
        <w:rPr>
          <w:rStyle w:val="10"/>
          <w:rFonts w:asciiTheme="minorHAnsi" w:hAnsiTheme="minorHAnsi" w:eastAsiaTheme="minorEastAsia" w:cstheme="minorHAnsi"/>
          <w:kern w:val="0"/>
          <w:lang w:eastAsia="zh-CN" w:bidi="ar"/>
        </w:rPr>
      </w:pPr>
      <w:r>
        <w:rPr>
          <w:rStyle w:val="10"/>
          <w:rFonts w:asciiTheme="minorHAnsi" w:hAnsiTheme="minorHAnsi" w:eastAsiaTheme="minorEastAsia" w:cstheme="minorHAnsi"/>
          <w:kern w:val="0"/>
          <w:lang w:eastAsia="zh-CN" w:bidi="ar"/>
        </w:rPr>
        <w:t xml:space="preserve">ELL Math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CA"/>
        </w:rPr>
        <w:t xml:space="preserve">Teacher: </w:t>
      </w:r>
      <w:r>
        <w:rPr>
          <w:rFonts w:asciiTheme="minorHAnsi" w:hAnsiTheme="minorHAnsi" w:cstheme="minorHAnsi"/>
        </w:rPr>
        <w:t>Frances Kenston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</w:t>
      </w:r>
      <w:r>
        <w:fldChar w:fldCharType="begin"/>
      </w:r>
      <w:r>
        <w:instrText xml:space="preserve"> HYPERLINK "mailto:frances.kenston@pattisonhighschool.ca" </w:instrText>
      </w:r>
      <w:r>
        <w:fldChar w:fldCharType="separate"/>
      </w:r>
      <w:r>
        <w:rPr>
          <w:rStyle w:val="9"/>
          <w:rFonts w:asciiTheme="minorHAnsi" w:hAnsiTheme="minorHAnsi" w:cstheme="minorHAnsi"/>
        </w:rPr>
        <w:t>frances.kenston@pattisonhighschool.ca</w:t>
      </w:r>
      <w:r>
        <w:rPr>
          <w:rStyle w:val="9"/>
          <w:rFonts w:asciiTheme="minorHAnsi" w:hAnsiTheme="minorHAnsi" w:cstheme="minorHAnsi"/>
        </w:rPr>
        <w:fldChar w:fldCharType="end"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Classroom: </w:t>
      </w:r>
      <w:r>
        <w:rPr>
          <w:rFonts w:asciiTheme="minorHAnsi" w:hAnsiTheme="minorHAnsi" w:cstheme="minorHAnsi"/>
        </w:rPr>
        <w:t>116</w:t>
      </w:r>
      <w:bookmarkStart w:id="0" w:name="_GoBack"/>
      <w:bookmarkEnd w:id="0"/>
    </w:p>
    <w:p>
      <w:pPr>
        <w:pStyle w:val="2"/>
        <w:rPr>
          <w:rStyle w:val="17"/>
          <w:rFonts w:asciiTheme="minorHAnsi" w:hAnsiTheme="minorHAnsi" w:cstheme="minorHAnsi"/>
          <w:b/>
          <w:bCs/>
          <w:sz w:val="24"/>
          <w:szCs w:val="24"/>
        </w:rPr>
      </w:pPr>
      <w:r>
        <w:rPr>
          <w:rStyle w:val="17"/>
          <w:rFonts w:asciiTheme="minorHAnsi" w:hAnsiTheme="minorHAnsi" w:cstheme="minorHAnsi"/>
          <w:b/>
          <w:bCs/>
          <w:sz w:val="24"/>
          <w:szCs w:val="24"/>
        </w:rPr>
        <w:t>Course Description</w:t>
      </w:r>
    </w:p>
    <w:p>
      <w:pPr>
        <w:pStyle w:val="7"/>
        <w:widowControl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Mathematics for English Language Learners (ELLs) is designed to support students who are developing proficiency in English while learning mathematical concepts and skills. This course provides a supportive and inclusive learning environment where ELLs can build confidence in their mathematical abilities while simultaneously enhancing their English language proficiency.</w:t>
      </w:r>
    </w:p>
    <w:p>
      <w:pPr>
        <w:pStyle w:val="7"/>
        <w:widowControl/>
        <w:rPr>
          <w:rFonts w:asciiTheme="minorHAnsi" w:hAnsiTheme="minorHAnsi" w:eastAsiaTheme="minorEastAsia" w:cstheme="minorHAnsi"/>
          <w:kern w:val="0"/>
          <w:lang w:val="en-US" w:eastAsia="zh-CN" w:bidi="ar"/>
        </w:rPr>
      </w:pPr>
      <w:r>
        <w:rPr>
          <w:rFonts w:asciiTheme="minorHAnsi" w:hAnsiTheme="minorHAnsi" w:cstheme="minorHAnsi"/>
        </w:rPr>
        <w:t>Throughout the course, students will engage with a variety of mathematical topics, including numeracy, geometry, algebra, and problem-solving. Instruction will be tailored to meet the diverse needs of ELLs, incorporating strategies to facilitate understanding and language acquisition.</w:t>
      </w:r>
    </w:p>
    <w:p>
      <w:pPr>
        <w:pStyle w:val="2"/>
        <w:spacing w:before="480" w:line="276" w:lineRule="auto"/>
        <w:rPr>
          <w:rFonts w:eastAsia="Calibri" w:asciiTheme="minorHAnsi" w:hAnsiTheme="minorHAnsi" w:cstheme="minorHAnsi"/>
          <w:b/>
          <w:bCs/>
          <w:sz w:val="22"/>
          <w:szCs w:val="22"/>
        </w:rPr>
      </w:pPr>
      <w:r>
        <w:rPr>
          <w:rFonts w:eastAsia="Calibri" w:asciiTheme="minorHAnsi" w:hAnsiTheme="minorHAnsi" w:cstheme="minorHAnsi"/>
          <w:b/>
          <w:bCs/>
          <w:sz w:val="22"/>
          <w:szCs w:val="22"/>
        </w:rPr>
        <w:t xml:space="preserve">Assessment Guidelines: </w:t>
      </w:r>
    </w:p>
    <w:tbl>
      <w:tblPr>
        <w:tblStyle w:val="12"/>
        <w:tblW w:w="1397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5"/>
        <w:gridCol w:w="1580"/>
        <w:gridCol w:w="61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255" w:type="dxa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In-class Activities, Assignments and Homework</w:t>
            </w:r>
          </w:p>
        </w:tc>
        <w:tc>
          <w:tcPr>
            <w:tcW w:w="1580" w:type="dxa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6140" w:type="dxa"/>
          </w:tcPr>
          <w:p>
            <w:pPr>
              <w:pStyle w:val="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Assignments are an opportunity to work with the material in each of the units. </w:t>
            </w:r>
          </w:p>
        </w:tc>
      </w:tr>
      <w:tr>
        <w:tc>
          <w:tcPr>
            <w:tcW w:w="6255" w:type="dxa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Unit Quizzes</w:t>
            </w:r>
          </w:p>
        </w:tc>
        <w:tc>
          <w:tcPr>
            <w:tcW w:w="1580" w:type="dxa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6140" w:type="dxa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quizzes are closed book. This is usually given at the end of each unit.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255" w:type="dxa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Mid-term Exam </w:t>
            </w:r>
          </w:p>
        </w:tc>
        <w:tc>
          <w:tcPr>
            <w:tcW w:w="1580" w:type="dxa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10% </w:t>
            </w:r>
          </w:p>
        </w:tc>
        <w:tc>
          <w:tcPr>
            <w:tcW w:w="6140" w:type="dxa"/>
          </w:tcPr>
          <w:p>
            <w:pPr>
              <w:pStyle w:val="1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AU"/>
              </w:rPr>
              <w:t xml:space="preserve">This is a written assessment that assesses your knowledge and skills learned in the middle of the course. </w:t>
            </w:r>
          </w:p>
        </w:tc>
      </w:tr>
      <w:tr>
        <w:tc>
          <w:tcPr>
            <w:tcW w:w="6255" w:type="dxa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Final Exam</w:t>
            </w:r>
          </w:p>
        </w:tc>
        <w:tc>
          <w:tcPr>
            <w:tcW w:w="1580" w:type="dxa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6140" w:type="dxa"/>
          </w:tcPr>
          <w:p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en-AU"/>
              </w:rPr>
              <w:t xml:space="preserve">This is a written assessment that assesses your knowledge covering all units. </w:t>
            </w:r>
          </w:p>
        </w:tc>
      </w:tr>
    </w:tbl>
    <w:p>
      <w:pPr>
        <w:rPr>
          <w:rFonts w:eastAsia="Calibri" w:asciiTheme="minorHAnsi" w:hAnsiTheme="minorHAnsi" w:cstheme="minorHAnsi"/>
          <w:b/>
          <w:bCs/>
        </w:rPr>
      </w:pPr>
    </w:p>
    <w:p>
      <w:pPr>
        <w:rPr>
          <w:rFonts w:eastAsia="Calibri" w:asciiTheme="minorHAnsi" w:hAnsiTheme="minorHAnsi" w:cstheme="minorHAnsi"/>
          <w:b/>
          <w:bCs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eastAsia="Calibri" w:asciiTheme="minorHAnsi" w:hAnsiTheme="minorHAnsi" w:cstheme="minorHAnsi"/>
          <w:b/>
          <w:bCs/>
          <w:color w:val="1F497D" w:themeColor="text2"/>
          <w14:textFill>
            <w14:solidFill>
              <w14:schemeClr w14:val="tx2"/>
            </w14:solidFill>
          </w14:textFill>
        </w:rPr>
        <w:t>Classroom Expectations:</w:t>
      </w:r>
    </w:p>
    <w:p>
      <w:pPr>
        <w:pStyle w:val="7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Attend class punctually. Notify in advance if you anticipate an absence. If you miss a quiz, make sure you make up for it.</w:t>
      </w:r>
    </w:p>
    <w:p>
      <w:pPr>
        <w:pStyle w:val="7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Adhere to classroom rules, which will be introduced during the first week of classes.</w:t>
      </w:r>
    </w:p>
    <w:p>
      <w:pPr>
        <w:pStyle w:val="7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Always cultivate a culture of respect towards yourself and your peers.</w:t>
      </w:r>
    </w:p>
    <w:p>
      <w:pPr>
        <w:pStyle w:val="7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Actively work through each lesson, do in-class homework and activities and reflect on the material. </w:t>
      </w:r>
    </w:p>
    <w:p>
      <w:pPr>
        <w:pStyle w:val="7"/>
        <w:numPr>
          <w:ilvl w:val="0"/>
          <w:numId w:val="1"/>
        </w:numPr>
        <w:rPr>
          <w:rFonts w:eastAsia="Calibri"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Make sure you understand any quiz/exam question you get wrong. If you can’t figure it out - ASK! </w:t>
      </w:r>
    </w:p>
    <w:p>
      <w:pPr>
        <w:rPr>
          <w:rFonts w:eastAsia="Calibri" w:asciiTheme="minorHAnsi" w:hAnsiTheme="minorHAnsi" w:cstheme="minorHAnsi"/>
          <w:b/>
          <w:bCs/>
          <w:color w:val="1F497D" w:themeColor="text2"/>
          <w:lang w:val="en-CA"/>
          <w14:textFill>
            <w14:solidFill>
              <w14:schemeClr w14:val="tx2"/>
            </w14:solidFill>
          </w14:textFill>
        </w:rPr>
      </w:pPr>
      <w:r>
        <w:rPr>
          <w:rFonts w:eastAsia="Calibri" w:asciiTheme="minorHAnsi" w:hAnsiTheme="minorHAnsi" w:cstheme="minorHAnsi"/>
          <w:b/>
          <w:bCs/>
          <w:color w:val="1F497D" w:themeColor="text2"/>
          <w14:textFill>
            <w14:solidFill>
              <w14:schemeClr w14:val="tx2"/>
            </w14:solidFill>
          </w14:textFill>
        </w:rPr>
        <w:t>Required Course Materials:</w:t>
      </w:r>
    </w:p>
    <w:p>
      <w:pPr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Please bring the following to class every day:</w:t>
      </w:r>
    </w:p>
    <w:p>
      <w:pPr>
        <w:pStyle w:val="18"/>
        <w:numPr>
          <w:ilvl w:val="0"/>
          <w:numId w:val="2"/>
        </w:numPr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Journal (Composition) Notebook and/or Laptop Computer</w:t>
      </w:r>
    </w:p>
    <w:p>
      <w:pPr>
        <w:pStyle w:val="18"/>
        <w:numPr>
          <w:ilvl w:val="0"/>
          <w:numId w:val="2"/>
        </w:numPr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Worksheets (to be given by the teacher)</w:t>
      </w:r>
    </w:p>
    <w:p>
      <w:pPr>
        <w:pStyle w:val="18"/>
        <w:numPr>
          <w:ilvl w:val="0"/>
          <w:numId w:val="2"/>
        </w:numPr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Scientific/Graphing Calculator</w:t>
      </w:r>
    </w:p>
    <w:p>
      <w:pPr>
        <w:pStyle w:val="18"/>
        <w:numPr>
          <w:ilvl w:val="0"/>
          <w:numId w:val="2"/>
        </w:numPr>
        <w:rPr>
          <w:rFonts w:eastAsia="Calibri" w:asciiTheme="minorHAnsi" w:hAnsiTheme="minorHAnsi" w:cstheme="minorHAnsi"/>
        </w:rPr>
      </w:pPr>
      <w:r>
        <w:rPr>
          <w:rFonts w:eastAsia="Calibri" w:asciiTheme="minorHAnsi" w:hAnsiTheme="minorHAnsi" w:cstheme="minorHAnsi"/>
        </w:rPr>
        <w:t>A pen and/or a pencil</w:t>
      </w:r>
    </w:p>
    <w:p>
      <w:pPr>
        <w:pStyle w:val="18"/>
        <w:numPr>
          <w:ilvl w:val="0"/>
          <w:numId w:val="2"/>
        </w:numPr>
        <w:rPr>
          <w:rFonts w:eastAsia="Calibri" w:asciiTheme="minorHAnsi" w:hAnsiTheme="minorHAnsi" w:cstheme="minorHAnsi"/>
          <w:b/>
          <w:bCs/>
        </w:rPr>
      </w:pPr>
      <w:r>
        <w:rPr>
          <w:rFonts w:eastAsia="Calibri" w:asciiTheme="minorHAnsi" w:hAnsiTheme="minorHAnsi" w:cstheme="minorHAnsi"/>
        </w:rPr>
        <w:t xml:space="preserve">A positive attitude </w:t>
      </w:r>
    </w:p>
    <w:p>
      <w:pPr>
        <w:ind w:left="4200" w:firstLine="700"/>
        <w:jc w:val="right"/>
        <w:rPr>
          <w:rFonts w:asciiTheme="minorHAnsi" w:hAnsiTheme="minorHAnsi" w:cstheme="minorHAnsi"/>
          <w:b/>
          <w:bCs/>
          <w:i/>
          <w:iCs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asciiTheme="minorHAnsi" w:hAnsiTheme="minorHAnsi" w:cstheme="minorHAnsi"/>
          <w:b/>
          <w:bCs/>
          <w:i/>
          <w:iCs/>
          <w:color w:val="1F497D" w:themeColor="text2"/>
          <w14:textFill>
            <w14:solidFill>
              <w14:schemeClr w14:val="tx2"/>
            </w14:solidFill>
          </w14:textFill>
        </w:rPr>
        <w:t>I have read and agreed to the class expectations</w:t>
      </w:r>
    </w:p>
    <w:p>
      <w:pPr>
        <w:ind w:left="4200" w:firstLine="700"/>
        <w:jc w:val="right"/>
        <w:rPr>
          <w:rFonts w:asciiTheme="minorHAnsi" w:hAnsiTheme="minorHAnsi" w:cstheme="minorHAnsi"/>
          <w:b/>
          <w:bCs/>
          <w:i/>
          <w:iCs/>
          <w:color w:val="1F497D" w:themeColor="text2"/>
          <w14:textFill>
            <w14:solidFill>
              <w14:schemeClr w14:val="tx2"/>
            </w14:solidFill>
          </w14:textFill>
        </w:rPr>
      </w:pPr>
    </w:p>
    <w:p>
      <w:pPr>
        <w:ind w:left="4200" w:firstLine="700"/>
        <w:jc w:val="right"/>
        <w:rPr>
          <w:rFonts w:asciiTheme="minorHAnsi" w:hAnsiTheme="minorHAnsi" w:cstheme="minorHAnsi"/>
          <w:b/>
          <w:bCs/>
          <w:i/>
          <w:iCs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asciiTheme="minorHAnsi" w:hAnsiTheme="minorHAnsi" w:cstheme="minorHAnsi"/>
          <w:b/>
          <w:bCs/>
          <w:i/>
          <w:iCs/>
          <w:color w:val="1F497D" w:themeColor="text2"/>
          <w14:textFill>
            <w14:solidFill>
              <w14:schemeClr w14:val="tx2"/>
            </w14:solidFill>
          </w14:textFill>
        </w:rPr>
        <w:t xml:space="preserve"> __________________________________</w:t>
      </w:r>
    </w:p>
    <w:p>
      <w:pPr>
        <w:ind w:left="4900" w:firstLine="700"/>
        <w:jc w:val="right"/>
        <w:rPr>
          <w:rFonts w:asciiTheme="minorHAnsi" w:hAnsiTheme="minorHAnsi" w:cstheme="minorHAnsi"/>
          <w:b/>
          <w:bCs/>
          <w:i/>
          <w:iCs/>
          <w:color w:val="1F497D" w:themeColor="text2"/>
          <w14:textFill>
            <w14:solidFill>
              <w14:schemeClr w14:val="tx2"/>
            </w14:solidFill>
          </w14:textFill>
        </w:rPr>
      </w:pPr>
      <w:r>
        <w:rPr>
          <w:rFonts w:asciiTheme="minorHAnsi" w:hAnsiTheme="minorHAnsi" w:cstheme="minorHAnsi"/>
          <w:b/>
          <w:bCs/>
          <w:i/>
          <w:iCs/>
          <w:color w:val="1F497D" w:themeColor="text2"/>
          <w14:textFill>
            <w14:solidFill>
              <w14:schemeClr w14:val="tx2"/>
            </w14:solidFill>
          </w14:textFill>
        </w:rPr>
        <w:t>Signature</w:t>
      </w:r>
    </w:p>
    <w:sectPr>
      <w:pgSz w:w="15840" w:h="12240" w:orient="landscape"/>
      <w:pgMar w:top="1134" w:right="1134" w:bottom="1134" w:left="1134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Wingdings">
    <w:panose1 w:val="05000000000000000000"/>
    <w:charset w:val="4D"/>
    <w:family w:val="decorative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Microsoft YaHei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angal">
    <w:altName w:val="Helvetica Neue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328"/>
    <w:multiLevelType w:val="multilevel"/>
    <w:tmpl w:val="0DB1732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B513370"/>
    <w:multiLevelType w:val="multilevel"/>
    <w:tmpl w:val="4B513370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 w:val="1"/>
  <w:embedSystemFonts/>
  <w:documentProtection w:enforcement="0"/>
  <w:defaultTabStop w:val="709"/>
  <w:drawingGridHorizontalSpacing w:val="0"/>
  <w:drawingGridVerticalSpacing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60"/>
    <w:rsid w:val="000003BE"/>
    <w:rsid w:val="000133E0"/>
    <w:rsid w:val="000643CD"/>
    <w:rsid w:val="000B0CE4"/>
    <w:rsid w:val="00107547"/>
    <w:rsid w:val="00112217"/>
    <w:rsid w:val="0012370F"/>
    <w:rsid w:val="001A13E7"/>
    <w:rsid w:val="001A23FB"/>
    <w:rsid w:val="001C6C73"/>
    <w:rsid w:val="001F6FC0"/>
    <w:rsid w:val="002160AB"/>
    <w:rsid w:val="00285578"/>
    <w:rsid w:val="002B2CCA"/>
    <w:rsid w:val="002C6036"/>
    <w:rsid w:val="00304550"/>
    <w:rsid w:val="00336CBE"/>
    <w:rsid w:val="003D0655"/>
    <w:rsid w:val="004337EF"/>
    <w:rsid w:val="00507E6F"/>
    <w:rsid w:val="0053662B"/>
    <w:rsid w:val="0054259C"/>
    <w:rsid w:val="005651C0"/>
    <w:rsid w:val="005735A5"/>
    <w:rsid w:val="00623C81"/>
    <w:rsid w:val="0067325C"/>
    <w:rsid w:val="00736DB9"/>
    <w:rsid w:val="00742560"/>
    <w:rsid w:val="00743999"/>
    <w:rsid w:val="00774463"/>
    <w:rsid w:val="00775CF4"/>
    <w:rsid w:val="00783851"/>
    <w:rsid w:val="007A0B35"/>
    <w:rsid w:val="007F32A0"/>
    <w:rsid w:val="0084440E"/>
    <w:rsid w:val="00975AE2"/>
    <w:rsid w:val="009E3AF6"/>
    <w:rsid w:val="009E7297"/>
    <w:rsid w:val="009E7D96"/>
    <w:rsid w:val="00A8480C"/>
    <w:rsid w:val="00AB73B3"/>
    <w:rsid w:val="00AE2409"/>
    <w:rsid w:val="00AF04D8"/>
    <w:rsid w:val="00AF3CAF"/>
    <w:rsid w:val="00B42B99"/>
    <w:rsid w:val="00B43060"/>
    <w:rsid w:val="00B76B3D"/>
    <w:rsid w:val="00BA7140"/>
    <w:rsid w:val="00BC4372"/>
    <w:rsid w:val="00C2347E"/>
    <w:rsid w:val="00C478BB"/>
    <w:rsid w:val="00CF7ECB"/>
    <w:rsid w:val="00D75F68"/>
    <w:rsid w:val="00E00AA3"/>
    <w:rsid w:val="00E371B8"/>
    <w:rsid w:val="00E5287A"/>
    <w:rsid w:val="00E735A4"/>
    <w:rsid w:val="00EC5B8E"/>
    <w:rsid w:val="00ED2796"/>
    <w:rsid w:val="00F36987"/>
    <w:rsid w:val="00F526FD"/>
    <w:rsid w:val="00F65472"/>
    <w:rsid w:val="00FA2430"/>
    <w:rsid w:val="08BF8B30"/>
    <w:rsid w:val="1F7DDBDF"/>
    <w:rsid w:val="3FBF6446"/>
    <w:rsid w:val="3FF67561"/>
    <w:rsid w:val="4CF7626A"/>
    <w:rsid w:val="6DEFE63C"/>
    <w:rsid w:val="79FFFB4C"/>
    <w:rsid w:val="7BC7AD1C"/>
    <w:rsid w:val="7DAA97E8"/>
    <w:rsid w:val="7F4C10DD"/>
    <w:rsid w:val="87B771CA"/>
    <w:rsid w:val="E1BF6B46"/>
    <w:rsid w:val="EBFEAD68"/>
    <w:rsid w:val="F3FBC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Arial"/>
      <w:kern w:val="1"/>
      <w:sz w:val="24"/>
      <w:szCs w:val="24"/>
      <w:lang w:val="en-US" w:eastAsia="hi-IN" w:bidi="hi-IN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bCs/>
      <w:sz w:val="27"/>
      <w:szCs w:val="27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6">
    <w:name w:val="List"/>
    <w:basedOn w:val="4"/>
    <w:qFormat/>
    <w:uiPriority w:val="0"/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lang w:val="en-CA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Strong"/>
    <w:basedOn w:val="8"/>
    <w:qFormat/>
    <w:uiPriority w:val="22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Heading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4">
    <w:name w:val="Index"/>
    <w:basedOn w:val="1"/>
    <w:qFormat/>
    <w:uiPriority w:val="0"/>
    <w:pPr>
      <w:suppressLineNumbers/>
    </w:pPr>
  </w:style>
  <w:style w:type="paragraph" w:customStyle="1" w:styleId="15">
    <w:name w:val="Table Contents"/>
    <w:basedOn w:val="1"/>
    <w:qFormat/>
    <w:uiPriority w:val="0"/>
    <w:pPr>
      <w:suppressLineNumbers/>
    </w:pPr>
  </w:style>
  <w:style w:type="paragraph" w:customStyle="1" w:styleId="16">
    <w:name w:val="Table Heading"/>
    <w:basedOn w:val="15"/>
    <w:qFormat/>
    <w:uiPriority w:val="0"/>
    <w:pPr>
      <w:jc w:val="center"/>
    </w:pPr>
    <w:rPr>
      <w:b/>
      <w:bCs/>
    </w:rPr>
  </w:style>
  <w:style w:type="character" w:customStyle="1" w:styleId="17">
    <w:name w:val="Heading 1 Char"/>
    <w:basedOn w:val="8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customStyle="1" w:styleId="18">
    <w:name w:val="List Paragraph1"/>
    <w:basedOn w:val="1"/>
    <w:qFormat/>
    <w:uiPriority w:val="99"/>
    <w:pPr>
      <w:spacing w:before="100" w:beforeAutospacing="1" w:line="256" w:lineRule="auto"/>
      <w:ind w:left="720"/>
      <w:contextualSpacing/>
    </w:pPr>
    <w:rPr>
      <w:rFonts w:ascii="Calibri" w:hAnsi="Calibri" w:eastAsia="Times New Roman" w:cs="Times New Roman"/>
      <w:lang w:val="en-CA"/>
    </w:rPr>
  </w:style>
  <w:style w:type="paragraph" w:customStyle="1" w:styleId="19">
    <w:name w:val="Body"/>
    <w:basedOn w:val="1"/>
    <w:qFormat/>
    <w:uiPriority w:val="0"/>
    <w:pPr>
      <w:tabs>
        <w:tab w:val="left" w:pos="284"/>
      </w:tabs>
    </w:pPr>
  </w:style>
  <w:style w:type="paragraph" w:customStyle="1" w:styleId="20">
    <w:name w:val="List Paragraph"/>
    <w:basedOn w:val="1"/>
    <w:unhideWhenUsed/>
    <w:qFormat/>
    <w:uiPriority w:val="99"/>
    <w:pPr>
      <w:ind w:left="720"/>
      <w:contextualSpacing/>
    </w:pPr>
    <w:rPr>
      <w:rFonts w:cs="Mangal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1041</Words>
  <Characters>5939</Characters>
  <Lines>49</Lines>
  <Paragraphs>13</Paragraphs>
  <ScaleCrop>false</ScaleCrop>
  <LinksUpToDate>false</LinksUpToDate>
  <CharactersWithSpaces>6967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2023-12-27T14:17:00Z</dcterms:created>
  <dc:creator>Windows 사용자</dc:creator>
  <cp:lastModifiedBy>fdkenston</cp:lastModifiedBy>
  <cp:lastPrinted>2019-01-10T18:53:00Z</cp:lastPrinted>
  <dcterms:modified xsi:type="dcterms:W3CDTF">2024-04-23T09:50:18Z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